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94E" w:rsidRDefault="0015694E"/>
    <w:p w:rsidR="0015694E" w:rsidRDefault="0015694E">
      <w:pPr>
        <w:rPr>
          <w:rFonts w:ascii="Arial CYR" w:eastAsia="Times New Roman" w:hAnsi="Arial CYR" w:cs="Arial CYR"/>
          <w:b/>
          <w:bCs/>
          <w:szCs w:val="24"/>
          <w:lang w:eastAsia="ru-RU"/>
        </w:rPr>
      </w:pPr>
      <w:r w:rsidRPr="00E0373F">
        <w:rPr>
          <w:rFonts w:ascii="Arial CYR" w:eastAsia="Times New Roman" w:hAnsi="Arial CYR" w:cs="Arial CYR"/>
          <w:b/>
          <w:bCs/>
          <w:szCs w:val="24"/>
          <w:lang w:eastAsia="ru-RU"/>
        </w:rPr>
        <w:t>Программный комплекс "</w:t>
      </w:r>
      <w:proofErr w:type="spellStart"/>
      <w:r w:rsidRPr="00E0373F">
        <w:rPr>
          <w:rFonts w:ascii="Arial CYR" w:eastAsia="Times New Roman" w:hAnsi="Arial CYR" w:cs="Arial CYR"/>
          <w:b/>
          <w:bCs/>
          <w:szCs w:val="24"/>
          <w:lang w:eastAsia="ru-RU"/>
        </w:rPr>
        <w:t>Anchored</w:t>
      </w:r>
      <w:proofErr w:type="spellEnd"/>
      <w:r w:rsidRPr="00E0373F">
        <w:rPr>
          <w:rFonts w:ascii="Arial CYR" w:eastAsia="Times New Roman" w:hAnsi="Arial CYR" w:cs="Arial CYR"/>
          <w:b/>
          <w:bCs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bCs/>
          <w:szCs w:val="24"/>
          <w:lang w:val="en-US" w:eastAsia="ru-RU"/>
        </w:rPr>
        <w:t xml:space="preserve"> </w:t>
      </w:r>
      <w:proofErr w:type="spellStart"/>
      <w:r w:rsidRPr="00E0373F">
        <w:rPr>
          <w:rFonts w:ascii="Arial CYR" w:eastAsia="Times New Roman" w:hAnsi="Arial CYR" w:cs="Arial CYR"/>
          <w:b/>
          <w:bCs/>
          <w:szCs w:val="24"/>
          <w:lang w:eastAsia="ru-RU"/>
        </w:rPr>
        <w:t>Structures</w:t>
      </w:r>
      <w:proofErr w:type="spellEnd"/>
      <w:r w:rsidRPr="00E0373F">
        <w:rPr>
          <w:rFonts w:ascii="Arial CYR" w:eastAsia="Times New Roman" w:hAnsi="Arial CYR" w:cs="Arial CYR"/>
          <w:b/>
          <w:bCs/>
          <w:szCs w:val="24"/>
          <w:lang w:eastAsia="ru-RU"/>
        </w:rPr>
        <w:t>"</w:t>
      </w:r>
    </w:p>
    <w:tbl>
      <w:tblPr>
        <w:tblW w:w="7835" w:type="dxa"/>
        <w:tblInd w:w="93" w:type="dxa"/>
        <w:tblLook w:val="04A0" w:firstRow="1" w:lastRow="0" w:firstColumn="1" w:lastColumn="0" w:noHBand="0" w:noVBand="1"/>
      </w:tblPr>
      <w:tblGrid>
        <w:gridCol w:w="667"/>
        <w:gridCol w:w="7168"/>
      </w:tblGrid>
      <w:tr w:rsidR="0015694E" w:rsidRPr="00E0373F" w:rsidTr="0015694E">
        <w:trPr>
          <w:trHeight w:val="102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7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программного модуля</w:t>
            </w:r>
          </w:p>
        </w:tc>
      </w:tr>
      <w:tr w:rsidR="0015694E" w:rsidRPr="00E0373F" w:rsidTr="0015694E">
        <w:trPr>
          <w:trHeight w:val="315"/>
        </w:trPr>
        <w:tc>
          <w:tcPr>
            <w:tcW w:w="7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41"/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Cs w:val="24"/>
                <w:lang w:eastAsia="ru-RU"/>
              </w:rPr>
              <w:t>Программные модули базового комплекса</w:t>
            </w:r>
          </w:p>
        </w:tc>
      </w:tr>
      <w:tr w:rsidR="0015694E" w:rsidRPr="00E0373F" w:rsidTr="0015694E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Панельная разбивка корпуса  сооружения.</w:t>
            </w:r>
          </w:p>
        </w:tc>
      </w:tr>
      <w:tr w:rsidR="0015694E" w:rsidRPr="00E0373F" w:rsidTr="0015694E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Задание исходных данных.</w:t>
            </w:r>
          </w:p>
        </w:tc>
      </w:tr>
      <w:tr w:rsidR="0015694E" w:rsidRPr="00E0373F" w:rsidTr="0015694E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gramStart"/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Начальная</w:t>
            </w:r>
            <w:proofErr w:type="gramEnd"/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балластировки сооружения.</w:t>
            </w:r>
          </w:p>
        </w:tc>
      </w:tr>
      <w:tr w:rsidR="0015694E" w:rsidRPr="00E0373F" w:rsidTr="0015694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Проверка остойчивости свободно плавающего и заякоренного сооружения.</w:t>
            </w:r>
          </w:p>
        </w:tc>
      </w:tr>
      <w:tr w:rsidR="0015694E" w:rsidRPr="00E0373F" w:rsidTr="0015694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Постановка заякоренного сооружения, выбора начальной длины и натяжения связей.</w:t>
            </w:r>
          </w:p>
        </w:tc>
      </w:tr>
      <w:tr w:rsidR="0015694E" w:rsidRPr="00E0373F" w:rsidTr="0015694E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нагрузок от течения.</w:t>
            </w:r>
          </w:p>
        </w:tc>
      </w:tr>
      <w:tr w:rsidR="0015694E" w:rsidRPr="00E0373F" w:rsidTr="0015694E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нагрузок от ветра.</w:t>
            </w:r>
          </w:p>
        </w:tc>
      </w:tr>
      <w:tr w:rsidR="0015694E" w:rsidRPr="00E0373F" w:rsidTr="0015694E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Расчет нагрузок  от регулярных волн малой высоты </w:t>
            </w:r>
          </w:p>
        </w:tc>
      </w:tr>
      <w:tr w:rsidR="0015694E" w:rsidRPr="00E0373F" w:rsidTr="0015694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волновых нагрузок от нерегулярных двумерных волн малой высоты.</w:t>
            </w:r>
          </w:p>
        </w:tc>
      </w:tr>
      <w:tr w:rsidR="0015694E" w:rsidRPr="00E0373F" w:rsidTr="0015694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волновых нагрузок от нерегулярных трехмерных волн малой высоты</w:t>
            </w:r>
          </w:p>
        </w:tc>
      </w:tr>
      <w:tr w:rsidR="0015694E" w:rsidRPr="00E0373F" w:rsidTr="0015694E">
        <w:trPr>
          <w:trHeight w:val="57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Расчет статических и динамических (низкочастотных)  сил волнового дрейфа </w:t>
            </w:r>
          </w:p>
        </w:tc>
      </w:tr>
      <w:tr w:rsidR="0015694E" w:rsidRPr="00E0373F" w:rsidTr="0015694E">
        <w:trPr>
          <w:trHeight w:val="34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ледовых нагрузок (в квазистатической постановке)</w:t>
            </w:r>
          </w:p>
        </w:tc>
      </w:tr>
      <w:tr w:rsidR="0015694E" w:rsidRPr="00E0373F" w:rsidTr="0015694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смещений плавучих заякоренных сооружений под действием статических нагрузок.</w:t>
            </w:r>
          </w:p>
        </w:tc>
      </w:tr>
      <w:tr w:rsidR="0015694E" w:rsidRPr="00E0373F" w:rsidTr="0015694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нагрузок в якорных связях, швартовных связях и в отбойных устройствах</w:t>
            </w:r>
          </w:p>
        </w:tc>
      </w:tr>
      <w:tr w:rsidR="0015694E" w:rsidRPr="00E0373F" w:rsidTr="0015694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Линейный анализ динамики заякоренного сооружения (в частотной области).</w:t>
            </w:r>
          </w:p>
        </w:tc>
      </w:tr>
      <w:tr w:rsidR="0015694E" w:rsidRPr="00E0373F" w:rsidTr="0015694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динамики заякоренного сооружения (во временной области) с учетом нелинейности реакции якорных связей.</w:t>
            </w:r>
          </w:p>
        </w:tc>
      </w:tr>
      <w:tr w:rsidR="0015694E" w:rsidRPr="00E0373F" w:rsidTr="0015694E">
        <w:trPr>
          <w:trHeight w:val="76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 динамики группы плавучих сооружений с учетом нелинейной реакции якорных, швартовных связей и отбойных устройств</w:t>
            </w:r>
          </w:p>
        </w:tc>
      </w:tr>
      <w:tr w:rsidR="0015694E" w:rsidRPr="00E0373F" w:rsidTr="0015694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Моделирование динамики сооружений с учетом </w:t>
            </w:r>
            <w:proofErr w:type="spellStart"/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ретардационных</w:t>
            </w:r>
            <w:proofErr w:type="spellEnd"/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характеристик</w:t>
            </w:r>
          </w:p>
        </w:tc>
      </w:tr>
      <w:tr w:rsidR="0015694E" w:rsidRPr="00E0373F" w:rsidTr="0015694E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Графическая  поддержка и  анимации</w:t>
            </w:r>
          </w:p>
        </w:tc>
      </w:tr>
      <w:tr w:rsidR="0015694E" w:rsidRPr="00E0373F" w:rsidTr="0015694E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спектральных характеристик.</w:t>
            </w:r>
          </w:p>
        </w:tc>
      </w:tr>
      <w:tr w:rsidR="0015694E" w:rsidRPr="00E0373F" w:rsidTr="0015694E">
        <w:trPr>
          <w:trHeight w:val="255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вероятностных характеристик.</w:t>
            </w:r>
          </w:p>
        </w:tc>
      </w:tr>
      <w:tr w:rsidR="0015694E" w:rsidRPr="00E0373F" w:rsidTr="0015694E">
        <w:trPr>
          <w:trHeight w:val="510"/>
        </w:trPr>
        <w:tc>
          <w:tcPr>
            <w:tcW w:w="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Подготовка итоговых протоколов результатов моделирования </w:t>
            </w:r>
          </w:p>
        </w:tc>
      </w:tr>
      <w:tr w:rsidR="0015694E" w:rsidRPr="00E0373F" w:rsidTr="0015694E">
        <w:trPr>
          <w:trHeight w:val="255"/>
        </w:trPr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5694E" w:rsidRPr="00E0373F" w:rsidRDefault="0015694E" w:rsidP="005C28B5">
            <w:pPr>
              <w:spacing w:after="0" w:line="240" w:lineRule="auto"/>
              <w:ind w:firstLineChars="100" w:firstLine="201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15694E" w:rsidRDefault="0015694E">
      <w:pPr>
        <w:rPr>
          <w:rFonts w:ascii="Arial CYR" w:eastAsia="Times New Roman" w:hAnsi="Arial CYR" w:cs="Arial CYR"/>
          <w:b/>
          <w:bCs/>
          <w:szCs w:val="24"/>
          <w:lang w:eastAsia="ru-RU"/>
        </w:rPr>
      </w:pPr>
    </w:p>
    <w:p w:rsidR="0015694E" w:rsidRDefault="0015694E"/>
    <w:p w:rsidR="00790EE7" w:rsidRDefault="00790EE7">
      <w:r>
        <w:br w:type="page"/>
      </w:r>
    </w:p>
    <w:p w:rsidR="0015694E" w:rsidRDefault="0015694E">
      <w:bookmarkStart w:id="0" w:name="_GoBack"/>
      <w:bookmarkEnd w:id="0"/>
      <w:r w:rsidRPr="00E0373F">
        <w:rPr>
          <w:rFonts w:ascii="Arial CYR" w:eastAsia="Times New Roman" w:hAnsi="Arial CYR" w:cs="Arial CYR"/>
          <w:b/>
          <w:bCs/>
          <w:szCs w:val="24"/>
          <w:lang w:eastAsia="ru-RU"/>
        </w:rPr>
        <w:lastRenderedPageBreak/>
        <w:t>Дополнительные программные модули</w:t>
      </w:r>
    </w:p>
    <w:tbl>
      <w:tblPr>
        <w:tblW w:w="7849" w:type="dxa"/>
        <w:tblInd w:w="93" w:type="dxa"/>
        <w:tblLook w:val="04A0" w:firstRow="1" w:lastRow="0" w:firstColumn="1" w:lastColumn="0" w:noHBand="0" w:noVBand="1"/>
      </w:tblPr>
      <w:tblGrid>
        <w:gridCol w:w="668"/>
        <w:gridCol w:w="7181"/>
      </w:tblGrid>
      <w:tr w:rsidR="0015694E" w:rsidRPr="00E0373F" w:rsidTr="0015694E">
        <w:trPr>
          <w:trHeight w:val="765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Расчет нагрузок от ветра, течения, волнения и льда на стационарные сооружения типа </w:t>
            </w:r>
            <w:proofErr w:type="spellStart"/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монопод</w:t>
            </w:r>
            <w:proofErr w:type="spellEnd"/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монокон</w:t>
            </w:r>
            <w:proofErr w:type="spellEnd"/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кессон и многоколонное сооружение по СНиП и ISO.</w:t>
            </w:r>
          </w:p>
        </w:tc>
      </w:tr>
      <w:tr w:rsidR="0015694E" w:rsidRPr="00E0373F" w:rsidTr="0015694E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4E" w:rsidRPr="00E0373F" w:rsidRDefault="0015694E" w:rsidP="00E0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Полновероятностное</w:t>
            </w:r>
            <w:proofErr w:type="spellEnd"/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моделирование взаимодействия ледовых образований со стационарными сооружениями конусной или цилиндрической формы 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Расчета нагрузок  от регулярных волн конечной высоты на морские  сооружения 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Расчет волновых нагрузок на плавучий объект с учетом </w:t>
            </w:r>
            <w:proofErr w:type="spellStart"/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заливаемости</w:t>
            </w:r>
            <w:proofErr w:type="spellEnd"/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палубы</w:t>
            </w:r>
          </w:p>
        </w:tc>
      </w:tr>
      <w:tr w:rsidR="0015694E" w:rsidRPr="00E0373F" w:rsidTr="0015694E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3B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для моделирования статики и динамики буев</w:t>
            </w:r>
          </w:p>
        </w:tc>
      </w:tr>
      <w:tr w:rsidR="0015694E" w:rsidRPr="00E0373F" w:rsidTr="0015694E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4E" w:rsidRPr="00E0373F" w:rsidRDefault="0015694E" w:rsidP="00E0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Приближенный анализ нелинейных волновых нагрузок при существенном изменение площади смоченной поверхности и площади ватерлинии</w:t>
            </w:r>
          </w:p>
        </w:tc>
      </w:tr>
      <w:tr w:rsidR="0015694E" w:rsidRPr="00E0373F" w:rsidTr="0015694E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4E" w:rsidRPr="00E0373F" w:rsidRDefault="0015694E" w:rsidP="00E0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Модуль моделирования сейсмических воздействий на различные типы стационарных и плавучих сооружений учетом гидродинамических сил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Расчет нагрузок от ветра, течения и волнения на сооружения сквозной конструкции (ферменного типа).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Динамика плавучих сооружений в конечных перемещениях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Морские операции: Анализ динамики одиночных буксируемых объектов*</w:t>
            </w:r>
          </w:p>
        </w:tc>
      </w:tr>
      <w:tr w:rsidR="0015694E" w:rsidRPr="00E0373F" w:rsidTr="0015694E">
        <w:trPr>
          <w:trHeight w:val="52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Морские операции: Анализ динамики группы буксируемых объектов*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Морские операции: погрузка и стыковка, балластировка и погружение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Морские операции: точное совмещение и позиционирование морских сооружений системой буксиров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Морские операции: использование системы динамического  позиционирования плавучих объектов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Расчет динамики сооружения с учетом динамики связей и </w:t>
            </w:r>
            <w:proofErr w:type="spellStart"/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райзеров</w:t>
            </w:r>
            <w:proofErr w:type="spellEnd"/>
          </w:p>
        </w:tc>
      </w:tr>
      <w:tr w:rsidR="0015694E" w:rsidRPr="00E0373F" w:rsidTr="0015694E">
        <w:trPr>
          <w:trHeight w:val="25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Оптимальное позиционирование заякоренного сооружения.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ind w:firstLineChars="100" w:firstLine="200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Выполнения </w:t>
            </w:r>
            <w:proofErr w:type="spellStart"/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полновероятностного</w:t>
            </w:r>
            <w:proofErr w:type="spellEnd"/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анализа динамики сооружений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Моделирование поведения морского </w:t>
            </w:r>
            <w:proofErr w:type="spellStart"/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трубоукладочного</w:t>
            </w:r>
            <w:proofErr w:type="spellEnd"/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комплекса под действием ветра, течения и волнения**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4E" w:rsidRPr="00E0373F" w:rsidRDefault="0015694E" w:rsidP="00E0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Автоматизированная подготовка геометрических  моделей  типовых морских сооружений (база данных)</w:t>
            </w:r>
          </w:p>
        </w:tc>
      </w:tr>
      <w:tr w:rsidR="0015694E" w:rsidRPr="00E0373F" w:rsidTr="0015694E">
        <w:trPr>
          <w:trHeight w:val="765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694E" w:rsidRPr="00E0373F" w:rsidRDefault="0015694E" w:rsidP="00E037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Моделирование взаимодействия податливого сооружения конусной формы (конус вниз) с ровными и торосистыми льдами 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Модуль сопряжения подготовки исходных данных  с пакетом ANSYS , </w:t>
            </w:r>
            <w:proofErr w:type="spellStart"/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AutoCAD</w:t>
            </w:r>
            <w:proofErr w:type="spellEnd"/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Расчет локальных давлений от волнения и передача данных в ANSYS*** 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0373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Динамика стационарного сооружения ферменного типа, расчет прочности</w:t>
            </w:r>
          </w:p>
        </w:tc>
      </w:tr>
      <w:tr w:rsidR="0015694E" w:rsidRPr="00E0373F" w:rsidTr="0015694E">
        <w:trPr>
          <w:trHeight w:val="510"/>
        </w:trPr>
        <w:tc>
          <w:tcPr>
            <w:tcW w:w="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94E" w:rsidRPr="00E0373F" w:rsidRDefault="0015694E" w:rsidP="00E0373F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694E" w:rsidRPr="00E0373F" w:rsidRDefault="0015694E" w:rsidP="00E0373F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E0373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Английская версия графического интерфейса программного комплекса</w:t>
            </w:r>
          </w:p>
        </w:tc>
      </w:tr>
    </w:tbl>
    <w:p w:rsidR="00023233" w:rsidRDefault="00E0373F">
      <w:r w:rsidRPr="00E75986">
        <w:rPr>
          <w:rFonts w:ascii="Arial CYR" w:eastAsia="Times New Roman" w:hAnsi="Arial CYR" w:cs="Arial CYR"/>
          <w:b/>
          <w:sz w:val="28"/>
          <w:szCs w:val="28"/>
          <w:lang w:eastAsia="ru-RU"/>
        </w:rPr>
        <w:t>*</w:t>
      </w:r>
      <w:r w:rsidRPr="00E75986">
        <w:rPr>
          <w:rFonts w:ascii="Arial CYR" w:eastAsia="Times New Roman" w:hAnsi="Arial CYR" w:cs="Arial CYR"/>
          <w:sz w:val="20"/>
          <w:szCs w:val="20"/>
          <w:lang w:eastAsia="ru-RU"/>
        </w:rPr>
        <w:t xml:space="preserve"> - Необходим модуль </w:t>
      </w:r>
      <w:r w:rsidRPr="00E75986">
        <w:rPr>
          <w:rFonts w:ascii="Arial CYR" w:eastAsia="Times New Roman" w:hAnsi="Arial CYR" w:cs="Arial CYR"/>
          <w:b/>
          <w:sz w:val="20"/>
          <w:szCs w:val="20"/>
          <w:lang w:eastAsia="ru-RU"/>
        </w:rPr>
        <w:t>№9</w:t>
      </w:r>
      <w:r w:rsidRPr="00E75986">
        <w:rPr>
          <w:rFonts w:ascii="Arial CYR" w:eastAsia="Times New Roman" w:hAnsi="Arial CYR" w:cs="Arial CYR"/>
          <w:sz w:val="20"/>
          <w:szCs w:val="20"/>
          <w:lang w:eastAsia="ru-RU"/>
        </w:rPr>
        <w:t xml:space="preserve">;   </w:t>
      </w:r>
      <w:r w:rsidRPr="00E75986">
        <w:rPr>
          <w:rFonts w:ascii="Arial CYR" w:eastAsia="Times New Roman" w:hAnsi="Arial CYR" w:cs="Arial CYR"/>
          <w:sz w:val="28"/>
          <w:szCs w:val="28"/>
          <w:lang w:eastAsia="ru-RU"/>
        </w:rPr>
        <w:t>**</w:t>
      </w:r>
      <w:r w:rsidRPr="00E75986">
        <w:rPr>
          <w:rFonts w:ascii="Arial CYR" w:eastAsia="Times New Roman" w:hAnsi="Arial CYR" w:cs="Arial CYR"/>
          <w:sz w:val="20"/>
          <w:szCs w:val="20"/>
          <w:lang w:eastAsia="ru-RU"/>
        </w:rPr>
        <w:t xml:space="preserve"> - необходим модуль </w:t>
      </w:r>
      <w:r w:rsidRPr="00E75986">
        <w:rPr>
          <w:rFonts w:ascii="Arial CYR" w:eastAsia="Times New Roman" w:hAnsi="Arial CYR" w:cs="Arial CYR"/>
          <w:b/>
          <w:sz w:val="20"/>
          <w:szCs w:val="20"/>
          <w:lang w:eastAsia="ru-RU"/>
        </w:rPr>
        <w:t>№15</w:t>
      </w:r>
      <w:r>
        <w:rPr>
          <w:rFonts w:ascii="Arial CYR" w:eastAsia="Times New Roman" w:hAnsi="Arial CYR" w:cs="Arial CYR"/>
          <w:sz w:val="20"/>
          <w:szCs w:val="20"/>
          <w:lang w:eastAsia="ru-RU"/>
        </w:rPr>
        <w:t>;</w:t>
      </w:r>
      <w:r w:rsidRPr="00E75986">
        <w:rPr>
          <w:rFonts w:ascii="Arial CYR" w:eastAsia="Times New Roman" w:hAnsi="Arial CYR" w:cs="Arial CYR"/>
          <w:sz w:val="20"/>
          <w:szCs w:val="20"/>
          <w:lang w:eastAsia="ru-RU"/>
        </w:rPr>
        <w:t xml:space="preserve">   </w:t>
      </w:r>
      <w:r w:rsidRPr="00E75986">
        <w:rPr>
          <w:rFonts w:ascii="Arial CYR" w:eastAsia="Times New Roman" w:hAnsi="Arial CYR" w:cs="Arial CYR"/>
          <w:sz w:val="28"/>
          <w:szCs w:val="28"/>
          <w:lang w:eastAsia="ru-RU"/>
        </w:rPr>
        <w:t>***</w:t>
      </w:r>
      <w:r w:rsidRPr="00E75986">
        <w:rPr>
          <w:rFonts w:ascii="Arial CYR" w:eastAsia="Times New Roman" w:hAnsi="Arial CYR" w:cs="Arial CYR"/>
          <w:sz w:val="20"/>
          <w:szCs w:val="20"/>
          <w:lang w:eastAsia="ru-RU"/>
        </w:rPr>
        <w:t xml:space="preserve"> - необходим модуль </w:t>
      </w:r>
      <w:r w:rsidRPr="00E75986">
        <w:rPr>
          <w:rFonts w:ascii="Arial CYR" w:eastAsia="Times New Roman" w:hAnsi="Arial CYR" w:cs="Arial CYR"/>
          <w:b/>
          <w:sz w:val="20"/>
          <w:szCs w:val="20"/>
          <w:lang w:eastAsia="ru-RU"/>
        </w:rPr>
        <w:t>№2</w:t>
      </w:r>
      <w:r>
        <w:rPr>
          <w:rFonts w:ascii="Arial CYR" w:eastAsia="Times New Roman" w:hAnsi="Arial CYR" w:cs="Arial CYR"/>
          <w:b/>
          <w:sz w:val="20"/>
          <w:szCs w:val="20"/>
          <w:lang w:eastAsia="ru-RU"/>
        </w:rPr>
        <w:t>1</w:t>
      </w:r>
    </w:p>
    <w:sectPr w:rsidR="00023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3F"/>
    <w:rsid w:val="00023233"/>
    <w:rsid w:val="0015694E"/>
    <w:rsid w:val="003B26AD"/>
    <w:rsid w:val="003B6340"/>
    <w:rsid w:val="00790EE7"/>
    <w:rsid w:val="00AA70A3"/>
    <w:rsid w:val="00E0373F"/>
    <w:rsid w:val="00E41A11"/>
    <w:rsid w:val="00F9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11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11"/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mwts</dc:creator>
  <cp:lastModifiedBy>mwts</cp:lastModifiedBy>
  <cp:revision>3</cp:revision>
  <dcterms:created xsi:type="dcterms:W3CDTF">2018-03-01T09:35:00Z</dcterms:created>
  <dcterms:modified xsi:type="dcterms:W3CDTF">2018-03-01T09:36:00Z</dcterms:modified>
</cp:coreProperties>
</file>